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27" w:rsidRPr="003F2327" w:rsidRDefault="003F2327" w:rsidP="003F2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Наемным работникам</w:t>
      </w:r>
    </w:p>
    <w:p w:rsidR="003F2327" w:rsidRPr="003F2327" w:rsidRDefault="003F2327" w:rsidP="003F232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Arial"/>
          <w:color w:val="212529"/>
          <w:kern w:val="36"/>
          <w:sz w:val="48"/>
          <w:szCs w:val="48"/>
        </w:rPr>
      </w:pPr>
      <w:r w:rsidRPr="003F2327">
        <w:rPr>
          <w:rFonts w:ascii="inherit" w:eastAsia="Times New Roman" w:hAnsi="inherit" w:cs="Arial"/>
          <w:color w:val="212529"/>
          <w:kern w:val="36"/>
          <w:sz w:val="48"/>
          <w:szCs w:val="48"/>
        </w:rPr>
        <w:t>Наемным работникам</w:t>
      </w:r>
    </w:p>
    <w:p w:rsidR="003F2327" w:rsidRPr="003F2327" w:rsidRDefault="003F2327" w:rsidP="003F232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b/>
          <w:bCs/>
          <w:color w:val="212529"/>
          <w:sz w:val="24"/>
          <w:szCs w:val="24"/>
        </w:rPr>
        <w:t>ЕСЛИ ВЫ НАЕМНЫЙ РАБОТНИК</w:t>
      </w:r>
    </w:p>
    <w:p w:rsidR="003F2327" w:rsidRPr="003F2327" w:rsidRDefault="003F2327" w:rsidP="003F232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3F232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КОГДА ПЛАТИМ?</w:t>
      </w:r>
    </w:p>
    <w:p w:rsidR="003F2327" w:rsidRPr="003F2327" w:rsidRDefault="003F2327" w:rsidP="003F2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Ежемесячно с 1 января 2020 года. С дохода наемных работников взносы удерживают и оплачивают работодатели</w:t>
      </w:r>
    </w:p>
    <w:p w:rsidR="003F2327" w:rsidRPr="003F2327" w:rsidRDefault="003F2327" w:rsidP="003F232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3F232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КТО ПЛАТИТ?</w:t>
      </w:r>
    </w:p>
    <w:p w:rsidR="003F2327" w:rsidRPr="003F2327" w:rsidRDefault="003F2327" w:rsidP="003F232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С 1 июля 2017 года отчисления за Вас делает работодатель (</w:t>
      </w:r>
      <w:hyperlink r:id="rId5" w:history="1">
        <w:r w:rsidRPr="003F2327">
          <w:rPr>
            <w:rFonts w:ascii="Arial" w:eastAsia="Times New Roman" w:hAnsi="Arial" w:cs="Arial"/>
            <w:color w:val="333333"/>
            <w:sz w:val="24"/>
            <w:szCs w:val="24"/>
          </w:rPr>
          <w:t>смотрите тут</w:t>
        </w:r>
      </w:hyperlink>
      <w:r w:rsidRPr="003F2327">
        <w:rPr>
          <w:rFonts w:ascii="Arial" w:eastAsia="Times New Roman" w:hAnsi="Arial" w:cs="Arial"/>
          <w:color w:val="212529"/>
          <w:sz w:val="24"/>
          <w:szCs w:val="24"/>
        </w:rPr>
        <w:t>). Кроме того, с 1 января 2020 года работодатель ежемесячно удерживает взносы с Вашей зарплаты и перечисляет их в Фонд социального медицинского страхования.</w:t>
      </w:r>
    </w:p>
    <w:p w:rsidR="003F2327" w:rsidRPr="003F2327" w:rsidRDefault="003F2327" w:rsidP="003F232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3F232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СКОЛЬКО?</w:t>
      </w:r>
    </w:p>
    <w:p w:rsidR="003F2327" w:rsidRPr="003F2327" w:rsidRDefault="003F2327" w:rsidP="003F2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1% от заработной платы в 2020 году, 1% - в 2021 году, 2% - в 2021 году</w:t>
      </w:r>
    </w:p>
    <w:p w:rsidR="003F2327" w:rsidRPr="003F2327" w:rsidRDefault="003F2327" w:rsidP="003F232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3F232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Я ДОЛЖЕН СДЕЛАТЬ?</w:t>
      </w:r>
    </w:p>
    <w:p w:rsidR="003F2327" w:rsidRPr="003F2327" w:rsidRDefault="003F2327" w:rsidP="003F2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1) Работодатель должен информировать Вас о взносах и отчислениях, осуществляемых в ОСМС</w:t>
      </w:r>
    </w:p>
    <w:p w:rsidR="003F2327" w:rsidRPr="003F2327" w:rsidRDefault="003F2327" w:rsidP="003F2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2) Вы можете проверить историю платежей в ОСМС через портал e-gov.kz или Центры обслуживания населения.</w:t>
      </w:r>
    </w:p>
    <w:p w:rsidR="003F2327" w:rsidRPr="003F2327" w:rsidRDefault="003F2327" w:rsidP="003F232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3F232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Я ДОЛЖЕН ЗНАТЬ?</w:t>
      </w:r>
    </w:p>
    <w:p w:rsidR="003F2327" w:rsidRPr="003F2327" w:rsidRDefault="003F2327" w:rsidP="003F2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1) Вы сможете получать медпомощь в системе ОСМС с 1 января 2020 года</w:t>
      </w:r>
    </w:p>
    <w:p w:rsidR="003F2327" w:rsidRPr="003F2327" w:rsidRDefault="003F2327" w:rsidP="003F232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2) Вы можете выбрать поликлинику и узких специалистов по своему выбору. Как выбрать поликлинику (</w:t>
      </w:r>
      <w:hyperlink r:id="rId6" w:history="1">
        <w:r w:rsidRPr="003F2327">
          <w:rPr>
            <w:rFonts w:ascii="Arial" w:eastAsia="Times New Roman" w:hAnsi="Arial" w:cs="Arial"/>
            <w:color w:val="333333"/>
            <w:sz w:val="24"/>
            <w:szCs w:val="24"/>
          </w:rPr>
          <w:t>смотрите тут</w:t>
        </w:r>
      </w:hyperlink>
      <w:r w:rsidRPr="003F2327">
        <w:rPr>
          <w:rFonts w:ascii="Arial" w:eastAsia="Times New Roman" w:hAnsi="Arial" w:cs="Arial"/>
          <w:color w:val="212529"/>
          <w:sz w:val="24"/>
          <w:szCs w:val="24"/>
        </w:rPr>
        <w:t>)</w:t>
      </w:r>
    </w:p>
    <w:p w:rsidR="003F2327" w:rsidRPr="003F2327" w:rsidRDefault="003F2327" w:rsidP="003F232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3F232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ВОЙДЕТ В ПАКЕТ ОСМС?</w:t>
      </w:r>
    </w:p>
    <w:p w:rsidR="003F2327" w:rsidRPr="003F2327" w:rsidRDefault="003F2327" w:rsidP="003F2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1) амбулаторно-поликлиническая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органом), включающая:</w:t>
      </w:r>
    </w:p>
    <w:p w:rsidR="003F2327" w:rsidRPr="003F2327" w:rsidRDefault="003F2327" w:rsidP="003F23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первичную медико-санитарную помощь;</w:t>
      </w:r>
    </w:p>
    <w:p w:rsidR="003F2327" w:rsidRPr="003F2327" w:rsidRDefault="003F2327" w:rsidP="003F23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3F2327" w:rsidRPr="003F2327" w:rsidRDefault="003F2327" w:rsidP="003F2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2) амбулаторное лекарственное обеспечение по рецепту врача;</w:t>
      </w:r>
    </w:p>
    <w:p w:rsidR="003F2327" w:rsidRPr="003F2327" w:rsidRDefault="003F2327" w:rsidP="003F2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lastRenderedPageBreak/>
        <w:t>3) стационарная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органом):</w:t>
      </w:r>
    </w:p>
    <w:p w:rsidR="003F2327" w:rsidRPr="003F2327" w:rsidRDefault="003F2327" w:rsidP="003F23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плановая стационарная помощь по направлению специалиста первичной медико-санитарной помощи или медицинской организации в рамках планируемого количества случаев госпитализации, включая высокотехнологичные медицинские услуги;</w:t>
      </w:r>
    </w:p>
    <w:p w:rsidR="003F2327" w:rsidRPr="003F2327" w:rsidRDefault="003F2327" w:rsidP="003F23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по экстренным показаниям – вне зависимости от наличия направления специалиста первичной медико-санитарной помощи или медицинской организации;</w:t>
      </w:r>
    </w:p>
    <w:p w:rsidR="003F2327" w:rsidRPr="003F2327" w:rsidRDefault="003F2327" w:rsidP="003F2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4) стационарозамещающая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 – по направлению специалиста первичной медико-санитарной помощи или медицинской организации.</w:t>
      </w:r>
    </w:p>
    <w:p w:rsidR="003F2327" w:rsidRPr="003F2327" w:rsidRDefault="003F2327" w:rsidP="003F232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3F232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ОСТАНЕТСЯ БЕЗ ИЗМЕНЕНИЙ?</w:t>
      </w:r>
    </w:p>
    <w:p w:rsidR="003F2327" w:rsidRPr="003F2327" w:rsidRDefault="003F2327" w:rsidP="003F2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Государство гарантирует бесплатную медицинскую помощь:</w:t>
      </w:r>
    </w:p>
    <w:p w:rsidR="003F2327" w:rsidRPr="003F2327" w:rsidRDefault="003F2327" w:rsidP="003F232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1) </w:t>
      </w:r>
      <w:hyperlink r:id="rId7" w:anchor="z7" w:history="1">
        <w:r w:rsidRPr="003F2327">
          <w:rPr>
            <w:rFonts w:ascii="Arial" w:eastAsia="Times New Roman" w:hAnsi="Arial" w:cs="Arial"/>
            <w:color w:val="333333"/>
            <w:sz w:val="24"/>
            <w:szCs w:val="24"/>
          </w:rPr>
          <w:t>скорая медицинская помощь</w:t>
        </w:r>
      </w:hyperlink>
      <w:r w:rsidRPr="003F2327">
        <w:rPr>
          <w:rFonts w:ascii="Arial" w:eastAsia="Times New Roman" w:hAnsi="Arial" w:cs="Arial"/>
          <w:color w:val="212529"/>
          <w:sz w:val="24"/>
          <w:szCs w:val="24"/>
        </w:rPr>
        <w:t> и санитарная авиация;</w:t>
      </w:r>
    </w:p>
    <w:p w:rsidR="003F2327" w:rsidRPr="003F2327" w:rsidRDefault="003F2327" w:rsidP="003F232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2) амбулаторно-поликлиническая помощь при социально значимых заболеваниях, заболеваниях, представляющих опасность для окружающих, по перечню, </w:t>
      </w:r>
      <w:hyperlink r:id="rId8" w:anchor="z1" w:history="1">
        <w:r w:rsidRPr="003F2327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3F2327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а также лицам, не имеющим права на медицинскую помощь в системе обязательного социального медицинского страхования в соответствии с </w:t>
      </w:r>
      <w:hyperlink r:id="rId9" w:anchor="z5" w:history="1">
        <w:r w:rsidRPr="003F2327">
          <w:rPr>
            <w:rFonts w:ascii="Arial" w:eastAsia="Times New Roman" w:hAnsi="Arial" w:cs="Arial"/>
            <w:color w:val="333333"/>
            <w:sz w:val="24"/>
            <w:szCs w:val="24"/>
          </w:rPr>
          <w:t>Законом</w:t>
        </w:r>
      </w:hyperlink>
      <w:r w:rsidRPr="003F2327">
        <w:rPr>
          <w:rFonts w:ascii="Arial" w:eastAsia="Times New Roman" w:hAnsi="Arial" w:cs="Arial"/>
          <w:color w:val="212529"/>
          <w:sz w:val="24"/>
          <w:szCs w:val="24"/>
        </w:rPr>
        <w:t> Республики Казахстан «Об обязательном социальном медицинском страховании», включающая:</w:t>
      </w:r>
    </w:p>
    <w:p w:rsidR="003F2327" w:rsidRPr="003F2327" w:rsidRDefault="003F2327" w:rsidP="003F23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0" w:anchor="z7" w:history="1">
        <w:r w:rsidRPr="003F2327">
          <w:rPr>
            <w:rFonts w:ascii="Arial" w:eastAsia="Times New Roman" w:hAnsi="Arial" w:cs="Arial"/>
            <w:color w:val="333333"/>
            <w:sz w:val="24"/>
            <w:szCs w:val="24"/>
          </w:rPr>
          <w:t>первичную медико-санитарную помощь</w:t>
        </w:r>
      </w:hyperlink>
      <w:r w:rsidRPr="003F2327">
        <w:rPr>
          <w:rFonts w:ascii="Arial" w:eastAsia="Times New Roman" w:hAnsi="Arial" w:cs="Arial"/>
          <w:color w:val="212529"/>
          <w:sz w:val="24"/>
          <w:szCs w:val="24"/>
        </w:rPr>
        <w:t>;</w:t>
      </w:r>
    </w:p>
    <w:p w:rsidR="003F2327" w:rsidRPr="003F2327" w:rsidRDefault="003F2327" w:rsidP="003F23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3F2327" w:rsidRPr="003F2327" w:rsidRDefault="003F2327" w:rsidP="003F232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3) </w:t>
      </w:r>
      <w:hyperlink r:id="rId11" w:anchor="z7" w:history="1">
        <w:r w:rsidRPr="003F2327">
          <w:rPr>
            <w:rFonts w:ascii="Arial" w:eastAsia="Times New Roman" w:hAnsi="Arial" w:cs="Arial"/>
            <w:color w:val="333333"/>
            <w:sz w:val="24"/>
            <w:szCs w:val="24"/>
          </w:rPr>
          <w:t>стационарная помощь</w:t>
        </w:r>
      </w:hyperlink>
      <w:r w:rsidRPr="003F2327">
        <w:rPr>
          <w:rFonts w:ascii="Arial" w:eastAsia="Times New Roman" w:hAnsi="Arial" w:cs="Arial"/>
          <w:color w:val="212529"/>
          <w:sz w:val="24"/>
          <w:szCs w:val="24"/>
        </w:rPr>
        <w:t>:</w:t>
      </w:r>
    </w:p>
    <w:p w:rsidR="003F2327" w:rsidRPr="003F2327" w:rsidRDefault="003F2327" w:rsidP="003F232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плановая стационарная помощь только при социально значимых заболеваниях, заболеваниях, представляющих опасность для окружающих, по перечню, </w:t>
      </w:r>
      <w:hyperlink r:id="rId12" w:anchor="z1" w:history="1">
        <w:r w:rsidRPr="003F2327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3F2327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– по направлению специалиста первичной медико-санитарной помощи или медицинской организации в рамках планируемого количества случаев госпитализации, определяемого уполномоченным органом;</w:t>
      </w:r>
    </w:p>
    <w:p w:rsidR="003F2327" w:rsidRPr="003F2327" w:rsidRDefault="003F2327" w:rsidP="003F23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по экстренным показаниям – вне зависимости от наличия направления;</w:t>
      </w:r>
    </w:p>
    <w:p w:rsidR="003F2327" w:rsidRPr="003F2327" w:rsidRDefault="003F2327" w:rsidP="003F232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t>4) </w:t>
      </w:r>
      <w:hyperlink r:id="rId13" w:anchor="z7" w:history="1">
        <w:r w:rsidRPr="003F2327">
          <w:rPr>
            <w:rFonts w:ascii="Arial" w:eastAsia="Times New Roman" w:hAnsi="Arial" w:cs="Arial"/>
            <w:color w:val="333333"/>
            <w:sz w:val="24"/>
            <w:szCs w:val="24"/>
          </w:rPr>
          <w:t>стационарозамещающая помощь</w:t>
        </w:r>
      </w:hyperlink>
      <w:r w:rsidRPr="003F2327">
        <w:rPr>
          <w:rFonts w:ascii="Arial" w:eastAsia="Times New Roman" w:hAnsi="Arial" w:cs="Arial"/>
          <w:color w:val="212529"/>
          <w:sz w:val="24"/>
          <w:szCs w:val="24"/>
        </w:rPr>
        <w:t> при социально значимых заболеваниях, заболеваниях, представляющих опасность для окружающих, по перечню, </w:t>
      </w:r>
      <w:hyperlink r:id="rId14" w:anchor="z1" w:history="1">
        <w:r w:rsidRPr="003F2327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3F2327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– по направлению специалиста первичной медико-санитарной помощи или медицинской организации;</w:t>
      </w:r>
    </w:p>
    <w:p w:rsidR="003F2327" w:rsidRPr="003F2327" w:rsidRDefault="003F2327" w:rsidP="003F2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color w:val="212529"/>
          <w:sz w:val="24"/>
          <w:szCs w:val="24"/>
        </w:rPr>
        <w:lastRenderedPageBreak/>
        <w:t>5) профилактические прививки.</w:t>
      </w:r>
    </w:p>
    <w:p w:rsidR="003F2327" w:rsidRPr="003F2327" w:rsidRDefault="003F2327" w:rsidP="003F232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b/>
          <w:bCs/>
          <w:color w:val="212529"/>
          <w:sz w:val="24"/>
          <w:szCs w:val="24"/>
        </w:rPr>
        <w:t>Единый совокупный платеж (ЕСП)</w:t>
      </w:r>
    </w:p>
    <w:tbl>
      <w:tblPr>
        <w:tblW w:w="69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2"/>
        <w:gridCol w:w="4558"/>
      </w:tblGrid>
      <w:tr w:rsidR="003F2327" w:rsidRPr="003F2327" w:rsidTr="003F232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327" w:rsidRPr="003F2327" w:rsidRDefault="003F2327" w:rsidP="003F232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Налоговый режим</w:t>
            </w:r>
          </w:p>
          <w:p w:rsidR="003F2327" w:rsidRPr="003F2327" w:rsidRDefault="003F2327" w:rsidP="003F232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327" w:rsidRPr="003F2327" w:rsidRDefault="003F2327" w:rsidP="003F232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Единый совокупный платеж (ЕСП)</w:t>
            </w:r>
          </w:p>
          <w:p w:rsidR="003F2327" w:rsidRPr="003F2327" w:rsidRDefault="003F2327" w:rsidP="003F2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отдельной регистрации начала уплаты постановка на учет</w:t>
            </w:r>
          </w:p>
        </w:tc>
      </w:tr>
      <w:tr w:rsidR="003F2327" w:rsidRPr="003F2327" w:rsidTr="003F232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327" w:rsidRPr="003F2327" w:rsidRDefault="003F2327" w:rsidP="003F232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надо платить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327" w:rsidRPr="003F2327" w:rsidRDefault="003F2327" w:rsidP="003F2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sz w:val="24"/>
                <w:szCs w:val="24"/>
              </w:rPr>
              <w:t>1 МРП - 2525 тенге для города, 0,5 МРП -1263 тенге для села в месяц.</w:t>
            </w:r>
          </w:p>
          <w:p w:rsidR="003F2327" w:rsidRPr="003F2327" w:rsidRDefault="003F2327" w:rsidP="003F2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sz w:val="24"/>
                <w:szCs w:val="24"/>
              </w:rPr>
              <w:t>А) ИПН: 252/126 тенге</w:t>
            </w:r>
          </w:p>
          <w:p w:rsidR="003F2327" w:rsidRPr="003F2327" w:rsidRDefault="003F2327" w:rsidP="003F2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sz w:val="24"/>
                <w:szCs w:val="24"/>
              </w:rPr>
              <w:t>Б) ОПВ: 758/379тенге</w:t>
            </w:r>
          </w:p>
          <w:p w:rsidR="003F2327" w:rsidRPr="003F2327" w:rsidRDefault="003F2327" w:rsidP="003F2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sz w:val="24"/>
                <w:szCs w:val="24"/>
              </w:rPr>
              <w:t>В) Соц. Отчисления: 505/253 тенге</w:t>
            </w:r>
          </w:p>
          <w:p w:rsidR="003F2327" w:rsidRPr="003F2327" w:rsidRDefault="003F2327" w:rsidP="003F2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sz w:val="24"/>
                <w:szCs w:val="24"/>
              </w:rPr>
              <w:t>Г) ОСМС: 1010/505 (40% от 1/ 0,5 МРП)</w:t>
            </w:r>
          </w:p>
        </w:tc>
      </w:tr>
      <w:tr w:rsidR="003F2327" w:rsidRPr="003F2327" w:rsidTr="003F232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327" w:rsidRPr="003F2327" w:rsidRDefault="003F2327" w:rsidP="003F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отчетность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327" w:rsidRPr="003F2327" w:rsidRDefault="003F2327" w:rsidP="003F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предоставляют</w:t>
            </w:r>
          </w:p>
        </w:tc>
      </w:tr>
      <w:tr w:rsidR="003F2327" w:rsidRPr="003F2327" w:rsidTr="003F232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327" w:rsidRPr="003F2327" w:rsidRDefault="003F2327" w:rsidP="003F232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Предельный доход для применения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327" w:rsidRPr="003F2327" w:rsidRDefault="003F2327" w:rsidP="003F2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sz w:val="24"/>
                <w:szCs w:val="24"/>
              </w:rPr>
              <w:t>1 176 МРП в год- 2 969 400 тенге</w:t>
            </w:r>
          </w:p>
        </w:tc>
      </w:tr>
      <w:tr w:rsidR="003F2327" w:rsidRPr="003F2327" w:rsidTr="003F232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327" w:rsidRPr="003F2327" w:rsidRDefault="003F2327" w:rsidP="003F232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327" w:rsidRPr="003F2327" w:rsidRDefault="003F2327" w:rsidP="003F2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наемных работников</w:t>
            </w:r>
          </w:p>
          <w:p w:rsidR="003F2327" w:rsidRPr="003F2327" w:rsidRDefault="003F2327" w:rsidP="003F2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услуг, реализация услуг личного подсобного хозяйства, только для физических лиц</w:t>
            </w:r>
          </w:p>
        </w:tc>
      </w:tr>
      <w:tr w:rsidR="003F2327" w:rsidRPr="003F2327" w:rsidTr="003F232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327" w:rsidRPr="003F2327" w:rsidRDefault="003F2327" w:rsidP="003F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327" w:rsidRPr="003F2327" w:rsidRDefault="003F2327" w:rsidP="003F2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sz w:val="24"/>
                <w:szCs w:val="24"/>
              </w:rPr>
              <w:t>1. В соответствии со ст.774 Кодекса Республики Казахстан «О налогах и других обязательных платежах в бюджет»</w:t>
            </w:r>
          </w:p>
          <w:p w:rsidR="003F2327" w:rsidRPr="003F2327" w:rsidRDefault="003F2327" w:rsidP="003F2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27">
              <w:rPr>
                <w:rFonts w:ascii="Times New Roman" w:eastAsia="Times New Roman" w:hAnsi="Times New Roman" w:cs="Times New Roman"/>
                <w:sz w:val="24"/>
                <w:szCs w:val="24"/>
              </w:rPr>
              <w:t>2. ст.14 Закона об ОСМС</w:t>
            </w:r>
          </w:p>
        </w:tc>
      </w:tr>
    </w:tbl>
    <w:p w:rsidR="003F2327" w:rsidRPr="003F2327" w:rsidRDefault="003F2327" w:rsidP="003F232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</w:rPr>
        <w:t>Примеры:</w:t>
      </w:r>
      <w:r w:rsidRPr="003F2327">
        <w:rPr>
          <w:rFonts w:ascii="Arial" w:eastAsia="Times New Roman" w:hAnsi="Arial" w:cs="Arial"/>
          <w:b/>
          <w:bCs/>
          <w:color w:val="212529"/>
          <w:sz w:val="24"/>
          <w:szCs w:val="24"/>
        </w:rPr>
        <w:t> </w:t>
      </w:r>
      <w:r w:rsidRPr="003F2327">
        <w:rPr>
          <w:rFonts w:ascii="Arial" w:eastAsia="Times New Roman" w:hAnsi="Arial" w:cs="Arial"/>
          <w:color w:val="212529"/>
          <w:sz w:val="24"/>
          <w:szCs w:val="24"/>
        </w:rPr>
        <w:t>транспорт (личный водитель), разовый наемный труд (ремонт бытовой техники, сантехники и т.д.), отдельные частные услуги (репетиторы, няни, сиделки, вязание на заказ), артисты (тамада, музыканты и другие), программирование (установка ОС, анти-вирус и т.д.), содержание пасеки и продажа меда, продажа молока, картофеля, выращенного в своем личном подсобном хозяйстве, другим физическим лицам и др.</w:t>
      </w:r>
    </w:p>
    <w:p w:rsidR="003F2327" w:rsidRPr="003F2327" w:rsidRDefault="003F2327" w:rsidP="003F232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F2327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</w:rPr>
        <w:t>Примечание:</w:t>
      </w:r>
      <w:r w:rsidRPr="003F2327">
        <w:rPr>
          <w:rFonts w:ascii="Arial" w:eastAsia="Times New Roman" w:hAnsi="Arial" w:cs="Arial"/>
          <w:i/>
          <w:iCs/>
          <w:color w:val="212529"/>
          <w:sz w:val="24"/>
          <w:szCs w:val="24"/>
        </w:rPr>
        <w:t> </w:t>
      </w:r>
      <w:r w:rsidRPr="003F2327">
        <w:rPr>
          <w:rFonts w:ascii="Arial" w:eastAsia="Times New Roman" w:hAnsi="Arial" w:cs="Arial"/>
          <w:color w:val="212529"/>
          <w:sz w:val="24"/>
          <w:szCs w:val="24"/>
        </w:rPr>
        <w:t>Плательщиками ЕСП не могут быть иностранцы и лица без гражданства, а также лица, осуществляющие деятельность через стационарные точки коммерческие объекты - торговые объекты, рынки и т.п.), сдающие в аренду имущество, за исключением жилища.</w:t>
      </w:r>
    </w:p>
    <w:p w:rsidR="004060F8" w:rsidRDefault="004060F8"/>
    <w:sectPr w:rsidR="0040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433"/>
    <w:multiLevelType w:val="multilevel"/>
    <w:tmpl w:val="FCC2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C315F"/>
    <w:multiLevelType w:val="multilevel"/>
    <w:tmpl w:val="A42A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62EBE"/>
    <w:multiLevelType w:val="multilevel"/>
    <w:tmpl w:val="E972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A6A7D"/>
    <w:multiLevelType w:val="multilevel"/>
    <w:tmpl w:val="098E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2327"/>
    <w:rsid w:val="003F2327"/>
    <w:rsid w:val="0040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2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3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23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F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2327"/>
    <w:rPr>
      <w:b/>
      <w:bCs/>
    </w:rPr>
  </w:style>
  <w:style w:type="character" w:styleId="a5">
    <w:name w:val="Hyperlink"/>
    <w:basedOn w:val="a0"/>
    <w:uiPriority w:val="99"/>
    <w:semiHidden/>
    <w:unhideWhenUsed/>
    <w:rsid w:val="003F2327"/>
    <w:rPr>
      <w:color w:val="0000FF"/>
      <w:u w:val="single"/>
    </w:rPr>
  </w:style>
  <w:style w:type="paragraph" w:customStyle="1" w:styleId="rtecenter">
    <w:name w:val="rtecenter"/>
    <w:basedOn w:val="a"/>
    <w:rsid w:val="003F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3F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F23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512" TargetMode="External"/><Relationship Id="rId13" Type="http://schemas.openxmlformats.org/officeDocument/2006/relationships/hyperlink" Target="http://adilet.zan.kz/rus/docs/V1500012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263" TargetMode="External"/><Relationship Id="rId12" Type="http://schemas.openxmlformats.org/officeDocument/2006/relationships/hyperlink" Target="http://adilet.zan.kz/rus/docs/V15000115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oz.zdravkrg.kz/ru/select-medical-inst" TargetMode="External"/><Relationship Id="rId11" Type="http://schemas.openxmlformats.org/officeDocument/2006/relationships/hyperlink" Target="http://adilet.zan.kz/rus/docs/V1500012204" TargetMode="External"/><Relationship Id="rId5" Type="http://schemas.openxmlformats.org/officeDocument/2006/relationships/hyperlink" Target="https://fms.kz/ru/content/rabotodatelya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V15000112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500000405" TargetMode="External"/><Relationship Id="rId14" Type="http://schemas.openxmlformats.org/officeDocument/2006/relationships/hyperlink" Target="http://adilet.zan.kz/rus/docs/V1500011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2019-08-12T07:40:00Z</dcterms:created>
  <dcterms:modified xsi:type="dcterms:W3CDTF">2019-08-12T07:40:00Z</dcterms:modified>
</cp:coreProperties>
</file>