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tyle15"/>
        </w:rPr>
      </w:pPr>
      <w:r>
        <w:rPr/>
      </w:r>
    </w:p>
    <w:p>
      <w:pPr>
        <w:pStyle w:val="Normal"/>
        <w:ind w:left="-720" w:firstLine="720"/>
        <w:jc w:val="center"/>
        <w:rPr>
          <w:b/>
          <w:b/>
        </w:rPr>
      </w:pPr>
      <w:r>
        <w:rPr>
          <w:b/>
        </w:rPr>
        <w:t>Протокол №1</w:t>
      </w:r>
    </w:p>
    <w:p>
      <w:pPr>
        <w:pStyle w:val="Normal"/>
        <w:jc w:val="center"/>
        <w:rPr/>
      </w:pPr>
      <w:r>
        <w:rPr>
          <w:b/>
        </w:rPr>
        <w:t xml:space="preserve">заседания тендерной комиссии по вскрытию конвертов с заявками потенциальных поставщиков на участие в тендере по закупкам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ru-RU" w:eastAsia="ru-RU" w:bidi="ar-SA"/>
        </w:rPr>
        <w:t>лекарственных средств</w:t>
      </w:r>
      <w:r>
        <w:rPr>
          <w:b/>
        </w:rPr>
        <w:t xml:space="preserve"> на 2020 год.</w:t>
      </w:r>
    </w:p>
    <w:p>
      <w:pPr>
        <w:pStyle w:val="Normal"/>
        <w:ind w:left="-720" w:firstLine="720"/>
        <w:rPr>
          <w:b/>
          <w:b/>
        </w:rPr>
      </w:pPr>
      <w:r>
        <w:rPr>
          <w:b/>
        </w:rPr>
      </w:r>
    </w:p>
    <w:p>
      <w:pPr>
        <w:pStyle w:val="Normal"/>
        <w:ind w:left="-720" w:firstLine="720"/>
        <w:rPr>
          <w:b/>
          <w:b/>
        </w:rPr>
      </w:pPr>
      <w:r>
        <w:rPr>
          <w:b/>
        </w:rPr>
      </w:r>
    </w:p>
    <w:p>
      <w:pPr>
        <w:pStyle w:val="Normal"/>
        <w:ind w:left="-720" w:firstLine="720"/>
        <w:rPr>
          <w:b/>
          <w:b/>
        </w:rPr>
      </w:pPr>
      <w:r>
        <w:rPr>
          <w:b/>
        </w:rPr>
        <w:t>КГП «Поликлиника №1</w:t>
      </w:r>
    </w:p>
    <w:p>
      <w:pPr>
        <w:pStyle w:val="Normal"/>
        <w:ind w:left="-720" w:firstLine="720"/>
        <w:rPr>
          <w:b/>
          <w:b/>
        </w:rPr>
      </w:pPr>
      <w:r>
        <w:rPr>
          <w:b/>
        </w:rPr>
        <w:t xml:space="preserve"> </w:t>
      </w:r>
      <w:r>
        <w:rPr>
          <w:b/>
        </w:rPr>
        <w:t>города Темиртау» УЗКО</w:t>
      </w:r>
    </w:p>
    <w:p>
      <w:pPr>
        <w:pStyle w:val="Normal"/>
        <w:ind w:left="-720" w:firstLine="720"/>
        <w:rPr/>
      </w:pPr>
      <w:r>
        <w:rPr>
          <w:b/>
        </w:rPr>
        <w:t xml:space="preserve">г. Темиртау, ул.Чайковского 26/3                                                                     13. 05.2020г.  </w:t>
      </w:r>
    </w:p>
    <w:p>
      <w:pPr>
        <w:pStyle w:val="Normal"/>
        <w:ind w:left="-720" w:firstLine="720"/>
        <w:rPr/>
      </w:pPr>
      <w:r>
        <w:rPr/>
      </w:r>
    </w:p>
    <w:p>
      <w:pPr>
        <w:pStyle w:val="Normal"/>
        <w:jc w:val="both"/>
        <w:rPr>
          <w:b/>
          <w:b/>
          <w:lang w:val="kk-KZ"/>
        </w:rPr>
      </w:pPr>
      <w:r>
        <w:rPr>
          <w:b/>
          <w:lang w:val="kk-KZ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Тендерная комиссия в составе:</w:t>
      </w:r>
    </w:p>
    <w:p>
      <w:pPr>
        <w:pStyle w:val="Normal"/>
        <w:ind w:left="-720"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ind w:right="-625" w:hanging="0"/>
        <w:rPr>
          <w:lang w:val="kk-KZ"/>
        </w:rPr>
      </w:pPr>
      <w:r>
        <w:rPr>
          <w:lang w:val="kk-KZ"/>
        </w:rPr>
        <w:t>1.Есімсеиіт Г.Д.- директор, председатель тендерной комиссии;</w:t>
      </w:r>
    </w:p>
    <w:p>
      <w:pPr>
        <w:pStyle w:val="Normal"/>
        <w:ind w:right="-625" w:hanging="0"/>
        <w:rPr/>
      </w:pPr>
      <w:r>
        <w:rPr>
          <w:lang w:val="kk-KZ"/>
        </w:rPr>
        <w:t>2.</w:t>
      </w:r>
      <w:r>
        <w:rPr>
          <w:lang w:val="ru-RU"/>
        </w:rPr>
        <w:t>Сахновская Т.Г.</w:t>
      </w:r>
      <w:r>
        <w:rPr>
          <w:lang w:val="kk-KZ"/>
        </w:rPr>
        <w:t xml:space="preserve">-заместитель директора по </w:t>
      </w:r>
      <w:r>
        <w:rPr>
          <w:lang w:val="ru-RU"/>
        </w:rPr>
        <w:t>лечебной части</w:t>
      </w:r>
      <w:r>
        <w:rPr>
          <w:lang w:val="kk-KZ"/>
        </w:rPr>
        <w:t>,  заместитель председателя тендерной комиссии;</w:t>
      </w:r>
    </w:p>
    <w:p>
      <w:pPr>
        <w:pStyle w:val="Normal"/>
        <w:ind w:right="-625" w:hanging="0"/>
        <w:rPr>
          <w:lang w:val="kk-KZ"/>
        </w:rPr>
      </w:pPr>
      <w:r>
        <w:rPr>
          <w:lang w:val="kk-KZ"/>
        </w:rPr>
        <w:t>3.Сывенко С.Н.-главный бухгалтер, член тендерной комиссии;</w:t>
      </w:r>
    </w:p>
    <w:p>
      <w:pPr>
        <w:pStyle w:val="Normal"/>
        <w:ind w:right="-625" w:hanging="0"/>
        <w:rPr>
          <w:lang w:val="kk-KZ"/>
        </w:rPr>
      </w:pPr>
      <w:r>
        <w:rPr>
          <w:lang w:val="kk-KZ"/>
        </w:rPr>
        <w:t>4.Шалабаева Ю.А.-юрист, член тендерной комиссии;</w:t>
      </w:r>
    </w:p>
    <w:p>
      <w:pPr>
        <w:pStyle w:val="Normal"/>
        <w:ind w:right="-625" w:hanging="0"/>
        <w:rPr/>
      </w:pPr>
      <w:r>
        <w:rPr>
          <w:lang w:val="kk-KZ"/>
        </w:rPr>
        <w:t>5.</w:t>
      </w:r>
      <w:r>
        <w:rPr>
          <w:lang w:val="ru-RU"/>
        </w:rPr>
        <w:t>Баранова Р.Н.-главная медсестра</w:t>
      </w:r>
      <w:r>
        <w:rPr>
          <w:lang w:val="kk-KZ"/>
        </w:rPr>
        <w:t>, член тендерной комиссии.</w:t>
      </w:r>
    </w:p>
    <w:p>
      <w:pPr>
        <w:pStyle w:val="Normal"/>
        <w:ind w:right="-625" w:hanging="0"/>
        <w:rPr/>
      </w:pPr>
      <w:r>
        <w:rPr>
          <w:lang w:val="kk-KZ"/>
        </w:rPr>
        <w:t>6.</w:t>
      </w:r>
      <w:r>
        <w:rPr>
          <w:lang w:val="ru-RU"/>
        </w:rPr>
        <w:t>Бодалова К.А.</w:t>
      </w:r>
      <w:r>
        <w:rPr>
          <w:lang w:val="kk-KZ"/>
        </w:rPr>
        <w:t>-</w:t>
      </w:r>
      <w:r>
        <w:rPr>
          <w:lang w:val="ru-RU"/>
        </w:rPr>
        <w:t>провизор, член комиссии</w:t>
      </w:r>
      <w:r>
        <w:rPr>
          <w:lang w:val="kk-KZ"/>
        </w:rPr>
        <w:t>.</w:t>
      </w:r>
    </w:p>
    <w:p>
      <w:pPr>
        <w:pStyle w:val="Normal"/>
        <w:ind w:right="-625" w:firstLine="708"/>
        <w:rPr>
          <w:lang w:val="kk-KZ"/>
        </w:rPr>
      </w:pPr>
      <w:r>
        <w:rPr>
          <w:lang w:val="kk-KZ"/>
        </w:rPr>
        <w:t>Туймаханова Г.Д.-бухгалтер по государственным закупкам, секретарь.</w:t>
      </w:r>
    </w:p>
    <w:p>
      <w:pPr>
        <w:pStyle w:val="Normal"/>
        <w:ind w:firstLine="709"/>
        <w:jc w:val="both"/>
        <w:rPr/>
      </w:pPr>
      <w:r>
        <w:rPr/>
        <w:t>Провела тендер по закупкам лекарственных средств на 2020 год.</w:t>
      </w:r>
    </w:p>
    <w:p>
      <w:pPr>
        <w:pStyle w:val="Normal"/>
        <w:ind w:firstLine="709"/>
        <w:jc w:val="both"/>
        <w:rPr/>
      </w:pPr>
      <w:r>
        <w:rPr/>
        <w:t xml:space="preserve">27 апреля 2020года в 15.00 часов произвела процедуру вскрытия конвертов с тендерными заявками по  закупкам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лекарственных средств</w:t>
      </w:r>
      <w:r>
        <w:rPr/>
        <w:t xml:space="preserve"> на 2020 год в соответствии с Правилами организации и проведения закупок лекарственных средств,  изделий медицинского назначения, утвержденными постановлением Правительства Республики Казахстан от 30 октября 2009 года № 1729   (далее - Правила).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ind w:left="0" w:right="-1" w:hanging="0"/>
        <w:jc w:val="both"/>
        <w:rPr/>
      </w:pPr>
      <w:r>
        <w:rPr/>
        <w:t xml:space="preserve">Заявки на участие в тендере в установленные сроки до истечения окончательного срока представления тендерных заявок от </w:t>
      </w:r>
      <w:bookmarkStart w:id="0" w:name="__DdeLink__346_1466554219"/>
      <w:r>
        <w:rPr/>
        <w:t>потенциальных поставщиков</w:t>
      </w:r>
      <w:bookmarkEnd w:id="0"/>
      <w:r>
        <w:rPr/>
        <w:t xml:space="preserve"> не было.</w:t>
      </w:r>
    </w:p>
    <w:p>
      <w:pPr>
        <w:pStyle w:val="Normal"/>
        <w:tabs>
          <w:tab w:val="clear" w:pos="709"/>
          <w:tab w:val="left" w:pos="284" w:leader="none"/>
        </w:tabs>
        <w:ind w:right="-1" w:hanging="0"/>
        <w:jc w:val="both"/>
        <w:rPr/>
      </w:pPr>
      <w:r>
        <w:rPr/>
      </w:r>
    </w:p>
    <w:p>
      <w:pPr>
        <w:pStyle w:val="Normal"/>
        <w:ind w:left="0" w:right="42" w:firstLine="284"/>
        <w:jc w:val="both"/>
        <w:rPr/>
      </w:pPr>
      <w:r>
        <w:rPr>
          <w:rFonts w:cs="Times New Roman"/>
          <w:i w:val="false"/>
          <w:iCs w:val="false"/>
          <w:sz w:val="24"/>
          <w:szCs w:val="24"/>
          <w:lang w:eastAsia="en-US"/>
        </w:rPr>
        <w:t xml:space="preserve">На основании вышеизложенного,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en-US" w:bidi="ar-SA"/>
        </w:rPr>
        <w:t>в связи с отсутствием от потенциальных поставщиков на участия в тендере</w:t>
      </w:r>
      <w:r>
        <w:rPr>
          <w:rFonts w:cs="Times New Roman"/>
          <w:i w:val="false"/>
          <w:iCs w:val="false"/>
          <w:sz w:val="24"/>
          <w:szCs w:val="24"/>
          <w:lang w:eastAsia="en-US"/>
        </w:rPr>
        <w:t>, тендерная комиссия</w:t>
      </w:r>
    </w:p>
    <w:p>
      <w:pPr>
        <w:pStyle w:val="Normal"/>
        <w:ind w:left="-709" w:right="42" w:firstLine="709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  <w:lang w:eastAsia="en-US"/>
        </w:rPr>
      </w:pPr>
      <w:r>
        <w:rPr>
          <w:rFonts w:cs="Times New Roman"/>
          <w:b/>
          <w:i w:val="false"/>
          <w:iCs w:val="false"/>
          <w:sz w:val="24"/>
          <w:szCs w:val="24"/>
          <w:lang w:eastAsia="en-US"/>
        </w:rPr>
      </w:r>
    </w:p>
    <w:p>
      <w:pPr>
        <w:pStyle w:val="Normal"/>
        <w:ind w:left="-349" w:right="42" w:firstLine="709"/>
        <w:jc w:val="both"/>
        <w:rPr>
          <w:rFonts w:ascii="Times New Roman" w:hAnsi="Times New Roman" w:cs="Times New Roman"/>
          <w:b/>
          <w:b/>
          <w:i w:val="false"/>
          <w:i w:val="false"/>
          <w:iCs w:val="false"/>
          <w:sz w:val="24"/>
          <w:szCs w:val="24"/>
          <w:lang w:eastAsia="en-US"/>
        </w:rPr>
      </w:pPr>
      <w:r>
        <w:rPr>
          <w:rFonts w:cs="Times New Roman"/>
          <w:b/>
          <w:i w:val="false"/>
          <w:iCs w:val="false"/>
          <w:sz w:val="24"/>
          <w:szCs w:val="24"/>
          <w:lang w:eastAsia="en-US"/>
        </w:rPr>
        <w:t xml:space="preserve">РЕШИЛА: </w:t>
      </w:r>
    </w:p>
    <w:p>
      <w:pPr>
        <w:pStyle w:val="Normal"/>
        <w:ind w:left="0" w:right="42" w:firstLine="360"/>
        <w:jc w:val="both"/>
        <w:rPr/>
      </w:pPr>
      <w:r>
        <w:rPr>
          <w:rFonts w:cs="Times New Roman"/>
          <w:b/>
          <w:i w:val="false"/>
          <w:iCs w:val="false"/>
          <w:color w:val="000000"/>
          <w:sz w:val="24"/>
          <w:szCs w:val="24"/>
          <w:lang w:eastAsia="en-US"/>
        </w:rPr>
        <w:t>I.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cs="Times New Roman"/>
          <w:b/>
          <w:bCs w:val="false"/>
          <w:i w:val="false"/>
          <w:iCs w:val="false"/>
          <w:sz w:val="24"/>
          <w:szCs w:val="24"/>
          <w:lang w:val="en-US"/>
        </w:rPr>
        <w:t xml:space="preserve">В соответствии  с  п. 82 ПП РК от 30 октября 2009 года №1729 Правил признать тендер </w:t>
      </w:r>
      <w:r>
        <w:rPr>
          <w:rFonts w:eastAsia="Times New Roman" w:cs="Times New Roman"/>
          <w:b/>
          <w:bCs w:val="false"/>
          <w:i w:val="false"/>
          <w:iCs w:val="false"/>
          <w:color w:val="auto"/>
          <w:sz w:val="24"/>
          <w:szCs w:val="24"/>
          <w:lang w:val="ru-RU" w:bidi="ar-SA"/>
        </w:rPr>
        <w:t>не</w:t>
      </w:r>
      <w:r>
        <w:rPr>
          <w:rFonts w:cs="Times New Roman"/>
          <w:b/>
          <w:bCs w:val="false"/>
          <w:i w:val="false"/>
          <w:iCs w:val="false"/>
          <w:sz w:val="24"/>
          <w:szCs w:val="24"/>
          <w:lang w:val="en-US"/>
        </w:rPr>
        <w:t xml:space="preserve"> состоявшимся,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по основанию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4"/>
          <w:szCs w:val="24"/>
          <w:lang w:val="ru-RU" w:bidi="ar-SA"/>
        </w:rPr>
        <w:t xml:space="preserve">отсутствия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заявок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, комиссией принято решение,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провести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>повторный тендер в соответствии с разделом 2 настоящих Правил.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en-US"/>
        </w:rPr>
        <w:t xml:space="preserve"> </w:t>
      </w:r>
      <w:r>
        <w:rPr>
          <w:rFonts w:cs="Times New Roman"/>
          <w:b/>
          <w:bCs w:val="false"/>
          <w:i w:val="false"/>
          <w:iCs w:val="false"/>
          <w:sz w:val="24"/>
          <w:szCs w:val="24"/>
          <w:lang w:val="en-US"/>
        </w:rPr>
        <w:t xml:space="preserve"> </w:t>
      </w:r>
    </w:p>
    <w:p>
      <w:pPr>
        <w:pStyle w:val="Normal"/>
        <w:ind w:left="-567" w:firstLine="567"/>
        <w:jc w:val="both"/>
        <w:rPr/>
      </w:pPr>
      <w:r>
        <w:rPr/>
        <w:t xml:space="preserve">      </w:t>
      </w:r>
    </w:p>
    <w:p>
      <w:pPr>
        <w:pStyle w:val="Normal"/>
        <w:spacing w:lineRule="atLeast" w:line="40"/>
        <w:ind w:left="65" w:hanging="0"/>
        <w:jc w:val="right"/>
        <w:rPr>
          <w:color w:val="000000"/>
          <w:lang w:val="kk-KZ"/>
        </w:rPr>
      </w:pPr>
      <w:r>
        <w:rPr>
          <w:color w:val="000000"/>
        </w:rPr>
        <w:t xml:space="preserve"> </w:t>
      </w:r>
    </w:p>
    <w:p>
      <w:pPr>
        <w:pStyle w:val="Normal"/>
        <w:spacing w:lineRule="auto" w:line="480"/>
        <w:ind w:left="65" w:hanging="0"/>
        <w:rPr/>
      </w:pPr>
      <w:r>
        <w:rPr>
          <w:color w:val="000000"/>
        </w:rPr>
        <w:t xml:space="preserve">Секретарь тендерной комиссии     </w:t>
      </w:r>
      <w:r>
        <w:rPr>
          <w:color w:val="000000"/>
          <w:lang w:val="kk-KZ"/>
        </w:rPr>
        <w:t xml:space="preserve">       </w:t>
      </w:r>
      <w:r>
        <w:rPr>
          <w:color w:val="000000"/>
        </w:rPr>
        <w:tab/>
        <w:tab/>
        <w:tab/>
        <w:tab/>
        <w:tab/>
      </w:r>
      <w:r>
        <w:rPr>
          <w:color w:val="000000"/>
          <w:lang w:val="kk-KZ"/>
        </w:rPr>
        <w:t xml:space="preserve">        </w:t>
      </w:r>
      <w:r>
        <w:rPr>
          <w:lang w:val="kk-KZ"/>
        </w:rPr>
        <w:t>Туймаханова Г.Д</w:t>
      </w:r>
    </w:p>
    <w:sectPr>
      <w:type w:val="nextPage"/>
      <w:pgSz w:w="11906" w:h="16838"/>
      <w:pgMar w:left="1701" w:right="850" w:header="0" w:top="54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3a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bb0374"/>
    <w:rPr>
      <w:color w:val="0000FF"/>
      <w:u w:val="single"/>
    </w:rPr>
  </w:style>
  <w:style w:type="character" w:styleId="Style15">
    <w:name w:val="Выделение"/>
    <w:qFormat/>
    <w:rsid w:val="005d2017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fc185f"/>
    <w:pPr>
      <w:spacing w:beforeAutospacing="1" w:afterAutospacing="1"/>
    </w:pPr>
    <w:rPr/>
  </w:style>
  <w:style w:type="paragraph" w:styleId="BalloonText">
    <w:name w:val="Balloon Text"/>
    <w:basedOn w:val="Normal"/>
    <w:semiHidden/>
    <w:qFormat/>
    <w:rsid w:val="00874d78"/>
    <w:pPr/>
    <w:rPr>
      <w:rFonts w:ascii="Tahoma" w:hAnsi="Tahoma" w:cs="Tahoma"/>
      <w:sz w:val="16"/>
      <w:szCs w:val="16"/>
    </w:rPr>
  </w:style>
  <w:style w:type="paragraph" w:styleId="Style21" w:customStyle="1">
    <w:name w:val="Знак"/>
    <w:basedOn w:val="Normal"/>
    <w:autoRedefine/>
    <w:qFormat/>
    <w:rsid w:val="009d4e6e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f288f"/>
    <w:pPr>
      <w:spacing w:before="0" w:after="0"/>
      <w:ind w:left="720" w:hanging="0"/>
      <w:contextualSpacing/>
    </w:pPr>
    <w:rPr/>
  </w:style>
  <w:style w:type="paragraph" w:styleId="CharChar" w:customStyle="1">
    <w:name w:val="Char Char"/>
    <w:basedOn w:val="Normal"/>
    <w:autoRedefine/>
    <w:qFormat/>
    <w:rsid w:val="00677149"/>
    <w:pPr>
      <w:spacing w:lineRule="exact" w:line="240" w:before="0" w:after="160"/>
    </w:pPr>
    <w:rPr>
      <w:rFonts w:eastAsia="SimSun"/>
      <w:b/>
      <w:sz w:val="28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42D8-B6A4-4B5E-A58E-B9BC1B55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Application>LibreOffice/6.3.4.2$Windows_X86_64 LibreOffice_project/60da17e045e08f1793c57c00ba83cdfce946d0aa</Application>
  <Pages>1</Pages>
  <Words>218</Words>
  <Characters>1506</Characters>
  <CharactersWithSpaces>1817</CharactersWithSpaces>
  <Paragraphs>22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2017-06-01T10:01:00Z</dcterms:created>
  <dc:creator>user11</dc:creator>
  <dc:description/>
  <dc:language>ru-RU</dc:language>
  <cp:lastModifiedBy/>
  <cp:lastPrinted>2020-05-15T17:42:10Z</cp:lastPrinted>
  <dcterms:modified xsi:type="dcterms:W3CDTF">2020-05-15T17:43:15Z</dcterms:modified>
  <cp:revision>168</cp:revision>
  <dc:subject/>
  <dc:title>Приложение 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